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59189D">
      <w:pPr>
        <w:spacing w:line="700" w:lineRule="exact"/>
        <w:ind w:right="139" w:rightChars="66"/>
        <w:jc w:val="center"/>
        <w:rPr>
          <w:rFonts w:ascii="方正小标宋简体" w:hAnsi="仿宋" w:eastAsia="方正小标宋简体" w:cs="仿宋"/>
          <w:bCs/>
          <w:sz w:val="44"/>
          <w:szCs w:val="44"/>
        </w:rPr>
      </w:pPr>
      <w:r>
        <w:rPr>
          <w:rFonts w:hint="eastAsia" w:ascii="方正小标宋简体" w:hAnsi="仿宋" w:eastAsia="方正小标宋简体" w:cs="仿宋"/>
          <w:bCs/>
          <w:sz w:val="44"/>
          <w:szCs w:val="44"/>
        </w:rPr>
        <w:t>浙江大学数学与应用数学（求是科学班）</w:t>
      </w:r>
    </w:p>
    <w:p w14:paraId="0B9B6A15">
      <w:pPr>
        <w:spacing w:line="700" w:lineRule="exact"/>
        <w:ind w:right="139" w:rightChars="66"/>
        <w:jc w:val="center"/>
        <w:rPr>
          <w:rFonts w:ascii="方正小标宋简体" w:hAnsi="仿宋" w:eastAsia="方正小标宋简体" w:cs="仿宋"/>
          <w:bCs/>
          <w:sz w:val="44"/>
          <w:szCs w:val="44"/>
        </w:rPr>
      </w:pPr>
      <w:r>
        <w:rPr>
          <w:rFonts w:hint="eastAsia" w:ascii="方正小标宋简体" w:hAnsi="仿宋" w:eastAsia="方正小标宋简体" w:cs="仿宋"/>
          <w:bCs/>
          <w:sz w:val="44"/>
          <w:szCs w:val="44"/>
        </w:rPr>
        <w:t>202</w:t>
      </w:r>
      <w:r>
        <w:rPr>
          <w:rFonts w:ascii="方正小标宋简体" w:hAnsi="仿宋" w:eastAsia="方正小标宋简体" w:cs="仿宋"/>
          <w:bCs/>
          <w:sz w:val="44"/>
          <w:szCs w:val="44"/>
        </w:rPr>
        <w:t>5</w:t>
      </w:r>
      <w:r>
        <w:rPr>
          <w:rFonts w:hint="eastAsia" w:ascii="方正小标宋简体" w:hAnsi="仿宋" w:eastAsia="方正小标宋简体" w:cs="仿宋"/>
          <w:bCs/>
          <w:sz w:val="44"/>
          <w:szCs w:val="44"/>
        </w:rPr>
        <w:t>年招生简章</w:t>
      </w:r>
    </w:p>
    <w:p w14:paraId="64416093">
      <w:pPr>
        <w:keepNext w:val="0"/>
        <w:keepLines w:val="0"/>
        <w:pageBreakBefore w:val="0"/>
        <w:widowControl w:val="0"/>
        <w:kinsoku/>
        <w:wordWrap/>
        <w:overflowPunct/>
        <w:topLinePunct w:val="0"/>
        <w:autoSpaceDE/>
        <w:autoSpaceDN/>
        <w:bidi w:val="0"/>
        <w:adjustRightInd/>
        <w:snapToGrid/>
        <w:spacing w:line="600" w:lineRule="exact"/>
        <w:ind w:left="141" w:leftChars="67" w:right="139" w:rightChars="66" w:firstLine="643" w:firstLineChars="200"/>
        <w:textAlignment w:val="auto"/>
        <w:rPr>
          <w:rFonts w:ascii="仿宋" w:hAnsi="仿宋" w:eastAsia="仿宋" w:cs="仿宋"/>
          <w:b/>
          <w:bCs/>
          <w:sz w:val="32"/>
          <w:szCs w:val="32"/>
        </w:rPr>
      </w:pPr>
    </w:p>
    <w:p w14:paraId="3B22C30A">
      <w:pPr>
        <w:spacing w:line="600" w:lineRule="exact"/>
        <w:ind w:right="139" w:rightChars="66"/>
        <w:jc w:val="center"/>
        <w:rPr>
          <w:rFonts w:ascii="黑体" w:hAnsi="黑体" w:eastAsia="黑体" w:cs="仿宋"/>
          <w:color w:val="000000"/>
          <w:kern w:val="0"/>
          <w:sz w:val="32"/>
          <w:szCs w:val="32"/>
        </w:rPr>
      </w:pPr>
      <w:r>
        <w:rPr>
          <w:rFonts w:hint="eastAsia" w:ascii="黑体" w:hAnsi="黑体" w:eastAsia="黑体" w:cs="仿宋"/>
          <w:color w:val="000000"/>
          <w:kern w:val="0"/>
          <w:sz w:val="32"/>
          <w:szCs w:val="32"/>
        </w:rPr>
        <w:t>【班级介绍】</w:t>
      </w:r>
    </w:p>
    <w:p w14:paraId="3FA13618">
      <w:pPr>
        <w:spacing w:line="600" w:lineRule="exact"/>
        <w:ind w:firstLine="643" w:firstLineChars="200"/>
        <w:rPr>
          <w:rFonts w:ascii="仿宋_GB2312" w:hAnsi="仿宋" w:eastAsia="仿宋_GB2312" w:cs="仿宋"/>
          <w:color w:val="000000"/>
          <w:kern w:val="0"/>
          <w:sz w:val="32"/>
          <w:szCs w:val="32"/>
        </w:rPr>
      </w:pPr>
      <w:r>
        <w:rPr>
          <w:rFonts w:hint="eastAsia" w:ascii="仿宋_GB2312" w:hAnsi="仿宋" w:eastAsia="仿宋_GB2312" w:cs="仿宋"/>
          <w:b/>
          <w:color w:val="000000"/>
          <w:kern w:val="0"/>
          <w:sz w:val="32"/>
          <w:szCs w:val="32"/>
        </w:rPr>
        <w:t>数学与应用数学（求是科学班）</w:t>
      </w:r>
      <w:r>
        <w:rPr>
          <w:rFonts w:hint="eastAsia" w:ascii="仿宋_GB2312" w:hAnsi="仿宋" w:eastAsia="仿宋_GB2312" w:cs="仿宋"/>
          <w:color w:val="000000"/>
          <w:kern w:val="0"/>
          <w:sz w:val="32"/>
          <w:szCs w:val="32"/>
        </w:rPr>
        <w:t>旨在培养德智体美劳全面发展、基础扎实、心理健康、学习自主，富有创新精神和创新能力、优秀综合素质的数学研究人才和未来数学领军人物。每年从全校新生中选拔对数学具有浓厚兴趣并具有杰出数学才能的优秀学生，实行单独编班，滚动管理，采用国际先进的教育理念和培养模式，集中优质资源，聘请国内外一流名师，实施小班化、个性化、国际化培养，全程实行导师制。</w:t>
      </w:r>
    </w:p>
    <w:p w14:paraId="0B55D9D9">
      <w:pPr>
        <w:spacing w:line="600" w:lineRule="exact"/>
        <w:ind w:firstLine="640" w:firstLineChars="200"/>
        <w:rPr>
          <w:rFonts w:ascii="仿宋_GB2312" w:hAnsi="仿宋" w:eastAsia="仿宋_GB2312" w:cs="仿宋"/>
          <w:color w:val="000000"/>
          <w:kern w:val="0"/>
          <w:sz w:val="32"/>
          <w:szCs w:val="32"/>
        </w:rPr>
      </w:pPr>
    </w:p>
    <w:p w14:paraId="26A4F9EE">
      <w:pPr>
        <w:spacing w:line="600" w:lineRule="exact"/>
        <w:ind w:right="139" w:rightChars="66"/>
        <w:jc w:val="center"/>
        <w:rPr>
          <w:rFonts w:ascii="黑体" w:hAnsi="黑体" w:eastAsia="黑体" w:cs="仿宋"/>
          <w:color w:val="000000"/>
          <w:kern w:val="0"/>
          <w:sz w:val="32"/>
          <w:szCs w:val="32"/>
        </w:rPr>
      </w:pPr>
      <w:r>
        <w:rPr>
          <w:rFonts w:hint="eastAsia" w:ascii="黑体" w:hAnsi="黑体" w:eastAsia="黑体" w:cs="仿宋"/>
          <w:color w:val="000000"/>
          <w:kern w:val="0"/>
          <w:sz w:val="32"/>
          <w:szCs w:val="32"/>
        </w:rPr>
        <w:t>【培养特色】</w:t>
      </w:r>
    </w:p>
    <w:p w14:paraId="2D032897">
      <w:pPr>
        <w:widowControl/>
        <w:spacing w:line="600" w:lineRule="exact"/>
        <w:ind w:firstLine="640" w:firstLineChars="200"/>
        <w:rPr>
          <w:rFonts w:ascii="黑体" w:hAnsi="黑体" w:eastAsia="黑体" w:cs="仿宋"/>
          <w:color w:val="000000"/>
          <w:kern w:val="0"/>
          <w:sz w:val="32"/>
          <w:szCs w:val="32"/>
        </w:rPr>
      </w:pPr>
      <w:r>
        <w:rPr>
          <w:rFonts w:hint="eastAsia" w:ascii="黑体" w:hAnsi="黑体" w:eastAsia="黑体" w:cs="仿宋"/>
          <w:color w:val="000000"/>
          <w:kern w:val="0"/>
          <w:sz w:val="32"/>
          <w:szCs w:val="32"/>
        </w:rPr>
        <w:t>一、特别选拔，因材施教</w:t>
      </w:r>
    </w:p>
    <w:p w14:paraId="327981B4">
      <w:pPr>
        <w:widowControl/>
        <w:spacing w:line="600" w:lineRule="exact"/>
        <w:ind w:firstLine="640" w:firstLineChars="200"/>
        <w:rPr>
          <w:rFonts w:ascii="黑体" w:hAnsi="黑体" w:eastAsia="黑体" w:cs="仿宋"/>
          <w:color w:val="000000"/>
          <w:kern w:val="0"/>
          <w:sz w:val="32"/>
          <w:szCs w:val="32"/>
        </w:rPr>
      </w:pPr>
      <w:r>
        <w:rPr>
          <w:rFonts w:hint="eastAsia" w:ascii="仿宋_GB2312" w:hAnsi="仿宋" w:eastAsia="仿宋_GB2312" w:cs="仿宋"/>
          <w:color w:val="000000"/>
          <w:kern w:val="0"/>
          <w:sz w:val="32"/>
          <w:szCs w:val="32"/>
        </w:rPr>
        <w:t>每年从全校新生中选拔优秀学生，单独编班，特殊培养。坚持以学生成长为中心，重视学生的个体差异性，满足学生的个性化培养需求，建设数学专业荣誉课程体系，开展分层次教学，全面提升拔尖学生培养质量，实现因材施教。</w:t>
      </w:r>
    </w:p>
    <w:p w14:paraId="3CA5554E">
      <w:pPr>
        <w:widowControl/>
        <w:spacing w:line="600" w:lineRule="exact"/>
        <w:ind w:firstLine="640" w:firstLineChars="200"/>
        <w:rPr>
          <w:rFonts w:ascii="黑体" w:hAnsi="黑体" w:eastAsia="黑体" w:cs="仿宋"/>
          <w:color w:val="000000"/>
          <w:kern w:val="0"/>
          <w:sz w:val="32"/>
          <w:szCs w:val="32"/>
        </w:rPr>
      </w:pPr>
      <w:r>
        <w:rPr>
          <w:rFonts w:hint="eastAsia" w:ascii="黑体" w:hAnsi="黑体" w:eastAsia="黑体" w:cs="仿宋"/>
          <w:color w:val="000000"/>
          <w:kern w:val="0"/>
          <w:sz w:val="32"/>
          <w:szCs w:val="32"/>
        </w:rPr>
        <w:t>二、大师掌舵，名师授课</w:t>
      </w:r>
    </w:p>
    <w:p w14:paraId="2DC66D46">
      <w:pPr>
        <w:widowControl/>
        <w:spacing w:line="600" w:lineRule="exact"/>
        <w:ind w:firstLine="640" w:firstLineChars="200"/>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国际著名数学家、中国科学院院士阮勇斌担任数学与应用数学（求是科学班）总负责人，中国科学院院士励建书直接参与数学求是科学班培养方案的制定，包括中科院院士孙斌勇、刘一峰教授在内的数学科学学院最优秀的教师担任各门数学基础课程以及专业课程的教学工作，部分课程聘请国际、国内著名专家讲授。</w:t>
      </w:r>
    </w:p>
    <w:p w14:paraId="305AEB66">
      <w:pPr>
        <w:widowControl/>
        <w:spacing w:line="600" w:lineRule="exact"/>
        <w:ind w:firstLine="640" w:firstLineChars="200"/>
        <w:rPr>
          <w:rFonts w:ascii="黑体" w:hAnsi="黑体" w:eastAsia="黑体" w:cs="仿宋"/>
          <w:color w:val="000000"/>
          <w:kern w:val="0"/>
          <w:sz w:val="32"/>
          <w:szCs w:val="32"/>
        </w:rPr>
      </w:pPr>
      <w:r>
        <w:rPr>
          <w:rFonts w:hint="eastAsia" w:ascii="黑体" w:hAnsi="黑体" w:eastAsia="黑体" w:cs="仿宋"/>
          <w:color w:val="000000"/>
          <w:kern w:val="0"/>
          <w:sz w:val="32"/>
          <w:szCs w:val="32"/>
        </w:rPr>
        <w:t>三、实施导师制，个性化培养</w:t>
      </w:r>
    </w:p>
    <w:p w14:paraId="2B058125">
      <w:pPr>
        <w:widowControl/>
        <w:spacing w:line="600" w:lineRule="exact"/>
        <w:ind w:firstLine="640" w:firstLineChars="200"/>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每个班级配备一个资深教授作为负责人、一位优秀青年教师作为班主任。在一、二年级实行学业导师组指导制，指导学生的选课与学业。从二年级第二学期开始，逐步为每一位数学求是科学班的同学配备科研导师，指导学生的科研训练、引导发展方向，导师团队由包括中国科学院院士在内的一批中青年骨干教师和校外专家组成。</w:t>
      </w:r>
    </w:p>
    <w:p w14:paraId="0D384129">
      <w:pPr>
        <w:widowControl/>
        <w:spacing w:line="600" w:lineRule="exact"/>
        <w:ind w:firstLine="640" w:firstLineChars="200"/>
        <w:rPr>
          <w:rFonts w:ascii="黑体" w:hAnsi="黑体" w:eastAsia="黑体" w:cs="仿宋"/>
          <w:color w:val="000000"/>
          <w:kern w:val="0"/>
          <w:sz w:val="32"/>
          <w:szCs w:val="32"/>
        </w:rPr>
      </w:pPr>
      <w:r>
        <w:rPr>
          <w:rFonts w:hint="eastAsia" w:ascii="黑体" w:hAnsi="黑体" w:eastAsia="黑体" w:cs="仿宋"/>
          <w:color w:val="000000"/>
          <w:kern w:val="0"/>
          <w:sz w:val="32"/>
          <w:szCs w:val="32"/>
        </w:rPr>
        <w:t>四、自主学习，学研结合</w:t>
      </w:r>
    </w:p>
    <w:p w14:paraId="422877C5">
      <w:pPr>
        <w:widowControl/>
        <w:spacing w:line="600" w:lineRule="exact"/>
        <w:ind w:firstLine="640" w:firstLineChars="200"/>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采用小班化、研讨式教学模式，从学习内容、过程、评价、成果等多方面推进研究性教学和自主性学习。学生在导师的指导下修读个性化课程，强化科研能力的培养，开阔科研视野。</w:t>
      </w:r>
    </w:p>
    <w:p w14:paraId="25878B0C">
      <w:pPr>
        <w:widowControl/>
        <w:spacing w:line="600" w:lineRule="exact"/>
        <w:ind w:firstLine="640" w:firstLineChars="200"/>
        <w:rPr>
          <w:rFonts w:ascii="黑体" w:hAnsi="黑体" w:eastAsia="黑体" w:cs="仿宋"/>
          <w:color w:val="000000"/>
          <w:kern w:val="0"/>
          <w:sz w:val="32"/>
          <w:szCs w:val="32"/>
        </w:rPr>
      </w:pPr>
      <w:r>
        <w:rPr>
          <w:rFonts w:hint="eastAsia" w:ascii="黑体" w:hAnsi="黑体" w:eastAsia="黑体" w:cs="仿宋"/>
          <w:color w:val="000000"/>
          <w:kern w:val="0"/>
          <w:sz w:val="32"/>
          <w:szCs w:val="32"/>
        </w:rPr>
        <w:t>五、国际化培养</w:t>
      </w:r>
    </w:p>
    <w:p w14:paraId="5BEE13F7">
      <w:pPr>
        <w:widowControl/>
        <w:spacing w:line="600" w:lineRule="exact"/>
        <w:ind w:firstLine="640" w:firstLineChars="200"/>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每学年灵活穿插国际前沿短期课程，邀请国际知名学者授课，使学生学以致用、尽快进入国际数学前沿，并促进其他课程的学习。数学科学学院与美国、法国、澳大利亚、新加坡、中国香港等国家和地区的多所高等学府建立了合作关系。求是科学班的学生在本科阶段至少有一次短期或长期出国交流学习的机会。</w:t>
      </w:r>
    </w:p>
    <w:p w14:paraId="5780C4F1">
      <w:pPr>
        <w:widowControl/>
        <w:spacing w:line="600" w:lineRule="exact"/>
        <w:ind w:firstLine="640" w:firstLineChars="200"/>
        <w:rPr>
          <w:rFonts w:ascii="黑体" w:hAnsi="黑体" w:eastAsia="黑体" w:cs="仿宋"/>
          <w:color w:val="000000"/>
          <w:kern w:val="0"/>
          <w:sz w:val="32"/>
          <w:szCs w:val="32"/>
        </w:rPr>
      </w:pPr>
      <w:r>
        <w:rPr>
          <w:rFonts w:hint="eastAsia" w:ascii="黑体" w:hAnsi="黑体" w:eastAsia="黑体" w:cs="仿宋"/>
          <w:color w:val="000000"/>
          <w:kern w:val="0"/>
          <w:sz w:val="32"/>
          <w:szCs w:val="32"/>
        </w:rPr>
        <w:t>六、中法数学拔尖班</w:t>
      </w:r>
    </w:p>
    <w:p w14:paraId="02104612">
      <w:pPr>
        <w:widowControl/>
        <w:spacing w:line="600" w:lineRule="exact"/>
        <w:ind w:firstLine="640" w:firstLineChars="200"/>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自2019年起，浙江大学数学求是科学班新增了中法数学拔尖班项目。依托浙江大学与巴黎顶尖大学的特殊合作关系，数学科学学院正式启动与巴黎综合理工学院等法国高校的联合培养项目。中法数学拔尖班在数学求是科学班三年级中选拔优秀学生，赴巴黎综合理工学院等高校，参加3+3+X的培养模式（X指由个人选择是否攻读博士学位）。本科阶段完成后授予浙大本科学位，3+3完成后授予法国工程师学位（荣誉硕士学位）。</w:t>
      </w:r>
    </w:p>
    <w:p w14:paraId="455CBEF6">
      <w:pPr>
        <w:widowControl/>
        <w:spacing w:line="600" w:lineRule="exact"/>
        <w:ind w:firstLine="640" w:firstLineChars="200"/>
        <w:rPr>
          <w:rFonts w:ascii="黑体" w:hAnsi="黑体" w:eastAsia="黑体" w:cs="仿宋"/>
          <w:color w:val="000000"/>
          <w:kern w:val="0"/>
          <w:sz w:val="32"/>
          <w:szCs w:val="32"/>
        </w:rPr>
      </w:pPr>
      <w:r>
        <w:rPr>
          <w:rFonts w:hint="eastAsia" w:ascii="黑体" w:hAnsi="黑体" w:eastAsia="黑体" w:cs="仿宋"/>
          <w:color w:val="000000"/>
          <w:kern w:val="0"/>
          <w:sz w:val="32"/>
          <w:szCs w:val="32"/>
        </w:rPr>
        <w:t>七、滚动进出机制</w:t>
      </w:r>
    </w:p>
    <w:p w14:paraId="1216B379">
      <w:pPr>
        <w:widowControl/>
        <w:spacing w:line="600" w:lineRule="exact"/>
        <w:ind w:firstLine="640" w:firstLineChars="200"/>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数学求是科学班实行滚动管理，大学期间将会根据学生的学业、素质、能力等综合表现，经专家组的评估，适时分流部分学生，同时在全校范围内选拔优秀学生进入数学求是科学班。</w:t>
      </w:r>
    </w:p>
    <w:p w14:paraId="26137E31">
      <w:pPr>
        <w:widowControl/>
        <w:spacing w:line="600" w:lineRule="exact"/>
        <w:ind w:right="139" w:rightChars="66" w:firstLine="643" w:firstLineChars="200"/>
        <w:rPr>
          <w:rFonts w:ascii="仿宋_GB2312" w:hAnsi="仿宋" w:eastAsia="仿宋_GB2312" w:cs="仿宋"/>
          <w:b/>
          <w:color w:val="000000"/>
          <w:kern w:val="0"/>
          <w:sz w:val="32"/>
          <w:szCs w:val="32"/>
        </w:rPr>
      </w:pPr>
    </w:p>
    <w:p w14:paraId="7D259AED">
      <w:pPr>
        <w:spacing w:line="600" w:lineRule="exact"/>
        <w:ind w:right="139" w:rightChars="66"/>
        <w:jc w:val="center"/>
        <w:rPr>
          <w:rFonts w:ascii="黑体" w:hAnsi="黑体" w:eastAsia="黑体" w:cs="仿宋"/>
          <w:color w:val="000000"/>
          <w:kern w:val="0"/>
          <w:sz w:val="32"/>
          <w:szCs w:val="32"/>
        </w:rPr>
      </w:pPr>
      <w:r>
        <w:rPr>
          <w:rFonts w:hint="eastAsia" w:ascii="黑体" w:hAnsi="黑体" w:eastAsia="黑体" w:cs="仿宋"/>
          <w:color w:val="000000"/>
          <w:kern w:val="0"/>
          <w:sz w:val="32"/>
          <w:szCs w:val="32"/>
        </w:rPr>
        <w:t>【选拔要求】</w:t>
      </w:r>
    </w:p>
    <w:p w14:paraId="26B5807E">
      <w:pPr>
        <w:spacing w:line="600" w:lineRule="exact"/>
        <w:ind w:right="139" w:rightChars="66" w:firstLine="643" w:firstLineChars="200"/>
        <w:rPr>
          <w:rFonts w:ascii="仿宋_GB2312" w:hAnsi="仿宋" w:eastAsia="仿宋_GB2312" w:cs="仿宋"/>
          <w:color w:val="000000"/>
          <w:kern w:val="0"/>
          <w:sz w:val="32"/>
          <w:szCs w:val="32"/>
        </w:rPr>
      </w:pPr>
      <w:bookmarkStart w:id="0" w:name="_GoBack"/>
      <w:bookmarkEnd w:id="0"/>
      <w:r>
        <w:rPr>
          <w:rFonts w:hint="eastAsia" w:ascii="仿宋_GB2312" w:hAnsi="仿宋" w:eastAsia="仿宋_GB2312" w:cs="仿宋"/>
          <w:b/>
          <w:color w:val="000000"/>
          <w:kern w:val="0"/>
          <w:sz w:val="32"/>
          <w:szCs w:val="32"/>
          <w:lang w:val="en-US" w:eastAsia="zh-CN"/>
        </w:rPr>
        <w:t>选拔人数</w:t>
      </w:r>
      <w:r>
        <w:rPr>
          <w:rFonts w:hint="eastAsia" w:ascii="仿宋_GB2312" w:hAnsi="仿宋" w:eastAsia="仿宋_GB2312" w:cs="仿宋"/>
          <w:color w:val="000000"/>
          <w:kern w:val="0"/>
          <w:sz w:val="32"/>
          <w:szCs w:val="32"/>
        </w:rPr>
        <w:t>：</w:t>
      </w:r>
      <w:r>
        <w:rPr>
          <w:rFonts w:ascii="仿宋_GB2312" w:hAnsi="仿宋" w:eastAsia="仿宋_GB2312" w:cs="仿宋"/>
          <w:color w:val="000000"/>
          <w:kern w:val="0"/>
          <w:sz w:val="32"/>
          <w:szCs w:val="32"/>
        </w:rPr>
        <w:t>1</w:t>
      </w:r>
      <w:r>
        <w:rPr>
          <w:rFonts w:hint="eastAsia" w:ascii="仿宋_GB2312" w:hAnsi="仿宋" w:eastAsia="仿宋_GB2312" w:cs="仿宋"/>
          <w:color w:val="000000"/>
          <w:kern w:val="0"/>
          <w:sz w:val="32"/>
          <w:szCs w:val="32"/>
          <w:lang w:val="en-US" w:eastAsia="zh-CN"/>
        </w:rPr>
        <w:t>3</w:t>
      </w:r>
      <w:r>
        <w:rPr>
          <w:rFonts w:hint="eastAsia" w:ascii="仿宋_GB2312" w:hAnsi="仿宋" w:eastAsia="仿宋_GB2312" w:cs="仿宋"/>
          <w:color w:val="000000"/>
          <w:kern w:val="0"/>
          <w:sz w:val="32"/>
          <w:szCs w:val="32"/>
        </w:rPr>
        <w:t>人</w:t>
      </w:r>
    </w:p>
    <w:p w14:paraId="1C0F2822">
      <w:pPr>
        <w:pStyle w:val="7"/>
        <w:shd w:val="clear" w:color="auto" w:fill="FFFFFF"/>
        <w:spacing w:before="0" w:beforeAutospacing="0" w:after="0" w:afterAutospacing="0" w:line="600" w:lineRule="exact"/>
        <w:ind w:firstLine="640" w:firstLineChars="200"/>
        <w:jc w:val="both"/>
        <w:rPr>
          <w:rFonts w:ascii="仿宋_GB2312" w:hAnsi="仿宋" w:eastAsia="仿宋_GB2312" w:cs="仿宋"/>
          <w:color w:val="000000"/>
          <w:sz w:val="32"/>
          <w:szCs w:val="32"/>
        </w:rPr>
      </w:pPr>
      <w:r>
        <w:rPr>
          <w:rFonts w:hint="eastAsia" w:ascii="仿宋_GB2312" w:hAnsi="仿宋" w:eastAsia="仿宋_GB2312" w:cs="仿宋"/>
          <w:color w:val="000000"/>
          <w:sz w:val="32"/>
          <w:szCs w:val="32"/>
        </w:rPr>
        <w:t>浙江大学数学与应用数学（求是科学班）竭诚欢迎202</w:t>
      </w:r>
      <w:r>
        <w:rPr>
          <w:rFonts w:ascii="仿宋_GB2312" w:hAnsi="仿宋" w:eastAsia="仿宋_GB2312" w:cs="仿宋"/>
          <w:color w:val="000000"/>
          <w:sz w:val="32"/>
          <w:szCs w:val="32"/>
        </w:rPr>
        <w:t>5</w:t>
      </w:r>
      <w:r>
        <w:rPr>
          <w:rFonts w:hint="eastAsia" w:ascii="仿宋_GB2312" w:hAnsi="仿宋" w:eastAsia="仿宋_GB2312" w:cs="仿宋"/>
          <w:color w:val="000000"/>
          <w:sz w:val="32"/>
          <w:szCs w:val="32"/>
        </w:rPr>
        <w:t>级优秀新生报名参加选拔。我们将根据招生人数，按照1:2的比例确定参加选拔的学生。具体要求如下：</w:t>
      </w:r>
    </w:p>
    <w:p w14:paraId="0C836956">
      <w:pPr>
        <w:pStyle w:val="7"/>
        <w:shd w:val="clear" w:color="auto" w:fill="FFFFFF"/>
        <w:spacing w:before="0" w:beforeAutospacing="0" w:after="0" w:afterAutospacing="0" w:line="600" w:lineRule="exact"/>
        <w:ind w:firstLine="640" w:firstLineChars="200"/>
        <w:jc w:val="both"/>
        <w:rPr>
          <w:rFonts w:ascii="仿宋_GB2312" w:hAnsi="仿宋" w:eastAsia="仿宋_GB2312" w:cs="仿宋"/>
          <w:color w:val="000000"/>
          <w:sz w:val="32"/>
          <w:szCs w:val="32"/>
        </w:rPr>
      </w:pPr>
      <w:r>
        <w:rPr>
          <w:rFonts w:hint="eastAsia" w:ascii="仿宋_GB2312" w:hAnsi="仿宋" w:eastAsia="仿宋_GB2312" w:cs="仿宋"/>
          <w:color w:val="000000"/>
          <w:sz w:val="32"/>
          <w:szCs w:val="32"/>
        </w:rPr>
        <w:t xml:space="preserve">一、对数学专业具有浓厚兴趣，并立志将来从事数学及其相关领域的科学研究工作。  </w:t>
      </w:r>
    </w:p>
    <w:p w14:paraId="286CB893">
      <w:pPr>
        <w:pStyle w:val="7"/>
        <w:shd w:val="clear" w:color="auto" w:fill="FFFFFF"/>
        <w:spacing w:before="0" w:beforeAutospacing="0" w:after="0" w:afterAutospacing="0" w:line="600" w:lineRule="exact"/>
        <w:ind w:firstLine="640" w:firstLineChars="200"/>
        <w:jc w:val="both"/>
        <w:rPr>
          <w:rFonts w:ascii="仿宋_GB2312" w:hAnsi="仿宋" w:eastAsia="仿宋_GB2312" w:cs="仿宋"/>
          <w:color w:val="000000"/>
          <w:sz w:val="32"/>
          <w:szCs w:val="32"/>
        </w:rPr>
      </w:pPr>
      <w:r>
        <w:rPr>
          <w:rFonts w:hint="eastAsia" w:ascii="仿宋_GB2312" w:hAnsi="仿宋" w:eastAsia="仿宋_GB2312" w:cs="仿宋"/>
          <w:color w:val="000000"/>
          <w:sz w:val="32"/>
          <w:szCs w:val="32"/>
        </w:rPr>
        <w:t>二、正直诚实、勤奋刻苦，具有顽强毅力和钻研精神，拥有很好的自学能力和自我控制能力，能够从容应对高强度的学业和科研压力，以及激烈的竞争机制。</w:t>
      </w:r>
    </w:p>
    <w:p w14:paraId="0221A78E">
      <w:pPr>
        <w:pStyle w:val="7"/>
        <w:shd w:val="clear" w:color="auto" w:fill="FFFFFF"/>
        <w:spacing w:before="0" w:beforeAutospacing="0" w:after="0" w:afterAutospacing="0" w:line="600" w:lineRule="exact"/>
        <w:ind w:firstLine="640" w:firstLineChars="200"/>
        <w:jc w:val="both"/>
        <w:rPr>
          <w:rFonts w:ascii="仿宋_GB2312" w:hAnsi="仿宋" w:eastAsia="仿宋_GB2312" w:cs="仿宋"/>
          <w:color w:val="000000"/>
          <w:sz w:val="32"/>
          <w:szCs w:val="32"/>
        </w:rPr>
      </w:pPr>
      <w:r>
        <w:rPr>
          <w:rFonts w:hint="eastAsia" w:ascii="仿宋_GB2312" w:hAnsi="仿宋" w:eastAsia="仿宋_GB2312" w:cs="仿宋"/>
          <w:color w:val="000000"/>
          <w:sz w:val="32"/>
          <w:szCs w:val="32"/>
        </w:rPr>
        <w:t xml:space="preserve">三、满足下列条件之一： </w:t>
      </w:r>
    </w:p>
    <w:p w14:paraId="6025A490">
      <w:pPr>
        <w:pStyle w:val="7"/>
        <w:shd w:val="clear" w:color="auto" w:fill="FFFFFF"/>
        <w:spacing w:before="0" w:beforeAutospacing="0" w:after="0" w:afterAutospacing="0" w:line="600" w:lineRule="exact"/>
        <w:ind w:firstLine="640" w:firstLineChars="200"/>
        <w:jc w:val="both"/>
        <w:rPr>
          <w:rFonts w:ascii="仿宋_GB2312" w:hAnsi="仿宋" w:eastAsia="仿宋_GB2312" w:cs="仿宋"/>
          <w:color w:val="000000"/>
          <w:sz w:val="32"/>
          <w:szCs w:val="32"/>
        </w:rPr>
      </w:pPr>
      <w:r>
        <w:rPr>
          <w:rFonts w:hint="eastAsia" w:ascii="仿宋_GB2312" w:hAnsi="仿宋" w:eastAsia="仿宋_GB2312" w:cs="仿宋"/>
          <w:color w:val="000000"/>
          <w:sz w:val="32"/>
          <w:szCs w:val="32"/>
        </w:rPr>
        <w:t xml:space="preserve">（1）浙江省考生高考总分达到理科试验班类录取分数线，数学单科达到135分，且物理为选考科目之一； </w:t>
      </w:r>
    </w:p>
    <w:p w14:paraId="1F270813">
      <w:pPr>
        <w:pStyle w:val="7"/>
        <w:shd w:val="clear" w:color="auto" w:fill="FFFFFF"/>
        <w:spacing w:before="0" w:beforeAutospacing="0" w:after="0" w:afterAutospacing="0" w:line="600" w:lineRule="exact"/>
        <w:ind w:firstLine="640" w:firstLineChars="200"/>
        <w:jc w:val="both"/>
        <w:rPr>
          <w:rFonts w:ascii="仿宋_GB2312" w:hAnsi="仿宋" w:eastAsia="仿宋_GB2312" w:cs="仿宋"/>
          <w:color w:val="000000"/>
          <w:sz w:val="32"/>
          <w:szCs w:val="32"/>
        </w:rPr>
      </w:pPr>
      <w:r>
        <w:rPr>
          <w:rFonts w:hint="eastAsia" w:ascii="仿宋_GB2312" w:hAnsi="仿宋" w:eastAsia="仿宋_GB2312" w:cs="仿宋"/>
          <w:color w:val="000000"/>
          <w:sz w:val="32"/>
          <w:szCs w:val="32"/>
        </w:rPr>
        <w:t>（2）浙江省以外省份考生，高考总分名列所在省份前列，数学单科成绩折算成百分制后达到90分。高考综合改革省市考生，物理为高考选考科目之一；</w:t>
      </w:r>
    </w:p>
    <w:p w14:paraId="5D40224A">
      <w:pPr>
        <w:pStyle w:val="7"/>
        <w:shd w:val="clear" w:color="auto" w:fill="FFFFFF"/>
        <w:spacing w:before="0" w:beforeAutospacing="0" w:after="0" w:afterAutospacing="0" w:line="600" w:lineRule="exact"/>
        <w:ind w:firstLine="640" w:firstLineChars="200"/>
        <w:jc w:val="both"/>
        <w:rPr>
          <w:rFonts w:ascii="仿宋_GB2312" w:hAnsi="仿宋" w:eastAsia="仿宋_GB2312" w:cs="仿宋"/>
          <w:color w:val="000000"/>
          <w:sz w:val="32"/>
          <w:szCs w:val="32"/>
        </w:rPr>
      </w:pPr>
      <w:r>
        <w:rPr>
          <w:rFonts w:hint="eastAsia" w:ascii="仿宋_GB2312" w:hAnsi="仿宋" w:eastAsia="仿宋_GB2312" w:cs="仿宋"/>
          <w:color w:val="000000"/>
          <w:sz w:val="32"/>
          <w:szCs w:val="32"/>
        </w:rPr>
        <w:t>（3）有特别才能者，如考生获得全国中学生数学奥林匹克竞赛(预赛)二等奖及以上（提供获奖证书）、在中学生“英才计划”数学学科中表现优异(提供导师推荐信)、在学术刊物发表过数学学科研究论文（提供论文发表信息及首页）等，需在申请表中如实、简要说明，并上传相关证明材料。</w:t>
      </w:r>
    </w:p>
    <w:p w14:paraId="00704E2C">
      <w:pPr>
        <w:pStyle w:val="7"/>
        <w:shd w:val="clear" w:color="auto" w:fill="FFFFFF"/>
        <w:spacing w:before="0" w:beforeAutospacing="0" w:after="0" w:afterAutospacing="0" w:line="600" w:lineRule="exact"/>
        <w:ind w:firstLine="643" w:firstLineChars="200"/>
        <w:jc w:val="both"/>
        <w:rPr>
          <w:rFonts w:ascii="仿宋_GB2312" w:hAnsi="仿宋" w:eastAsia="仿宋_GB2312" w:cs="仿宋"/>
          <w:sz w:val="32"/>
          <w:szCs w:val="32"/>
        </w:rPr>
      </w:pPr>
      <w:r>
        <w:rPr>
          <w:rFonts w:hint="eastAsia" w:ascii="仿宋_GB2312" w:hAnsi="仿宋" w:eastAsia="仿宋_GB2312" w:cs="仿宋"/>
          <w:b/>
          <w:sz w:val="32"/>
          <w:szCs w:val="32"/>
        </w:rPr>
        <w:t>重要提示：</w:t>
      </w:r>
      <w:r>
        <w:rPr>
          <w:rFonts w:hint="eastAsia" w:ascii="仿宋_GB2312" w:hAnsi="仿宋" w:eastAsia="仿宋_GB2312" w:cs="仿宋"/>
          <w:sz w:val="32"/>
          <w:szCs w:val="32"/>
        </w:rPr>
        <w:t>三位一体录取的考生不能参加本次选拔。</w:t>
      </w:r>
    </w:p>
    <w:p w14:paraId="28830AED">
      <w:pPr>
        <w:spacing w:line="600" w:lineRule="exact"/>
        <w:ind w:right="139" w:rightChars="66" w:firstLine="640" w:firstLineChars="200"/>
        <w:jc w:val="center"/>
        <w:rPr>
          <w:rFonts w:ascii="黑体" w:hAnsi="黑体" w:eastAsia="黑体" w:cs="仿宋"/>
          <w:color w:val="000000"/>
          <w:kern w:val="0"/>
          <w:sz w:val="32"/>
          <w:szCs w:val="32"/>
        </w:rPr>
      </w:pPr>
    </w:p>
    <w:p w14:paraId="6F73A6ED">
      <w:pPr>
        <w:spacing w:line="600" w:lineRule="exact"/>
        <w:ind w:right="139" w:rightChars="66" w:firstLine="640" w:firstLineChars="200"/>
        <w:jc w:val="center"/>
        <w:rPr>
          <w:rFonts w:ascii="黑体" w:hAnsi="黑体" w:eastAsia="黑体" w:cs="仿宋"/>
          <w:color w:val="000000"/>
          <w:kern w:val="0"/>
          <w:sz w:val="32"/>
          <w:szCs w:val="32"/>
        </w:rPr>
      </w:pPr>
      <w:r>
        <w:rPr>
          <w:rFonts w:hint="eastAsia" w:ascii="黑体" w:hAnsi="黑体" w:eastAsia="黑体" w:cs="仿宋"/>
          <w:color w:val="000000"/>
          <w:kern w:val="0"/>
          <w:sz w:val="32"/>
          <w:szCs w:val="32"/>
        </w:rPr>
        <w:t>【咨询方式】</w:t>
      </w:r>
    </w:p>
    <w:p w14:paraId="668D8148">
      <w:pPr>
        <w:pStyle w:val="7"/>
        <w:shd w:val="clear" w:color="auto" w:fill="FFFFFF"/>
        <w:spacing w:before="0" w:beforeAutospacing="0" w:after="0" w:afterAutospacing="0" w:line="60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席老师：0571-</w:t>
      </w:r>
      <w:r>
        <w:rPr>
          <w:rFonts w:ascii="仿宋_GB2312" w:hAnsi="仿宋" w:eastAsia="仿宋_GB2312" w:cs="仿宋"/>
          <w:sz w:val="32"/>
          <w:szCs w:val="32"/>
        </w:rPr>
        <w:t>87953841</w:t>
      </w:r>
      <w:r>
        <w:rPr>
          <w:rFonts w:hint="eastAsia" w:ascii="仿宋_GB2312" w:hAnsi="仿宋" w:eastAsia="仿宋_GB2312" w:cs="仿宋"/>
          <w:sz w:val="32"/>
          <w:szCs w:val="32"/>
        </w:rPr>
        <w:t>，</w:t>
      </w:r>
      <w:r>
        <w:rPr>
          <w:rFonts w:ascii="仿宋_GB2312" w:hAnsi="仿宋" w:eastAsia="仿宋_GB2312" w:cs="仿宋"/>
          <w:sz w:val="32"/>
          <w:szCs w:val="32"/>
        </w:rPr>
        <w:t>yakunxi@zju.edu.cn</w:t>
      </w:r>
    </w:p>
    <w:p w14:paraId="5DA59BAB">
      <w:pPr>
        <w:pStyle w:val="7"/>
        <w:shd w:val="clear" w:color="auto" w:fill="FFFFFF"/>
        <w:spacing w:before="0" w:beforeAutospacing="0" w:after="0" w:afterAutospacing="0" w:line="60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周老师：0</w:t>
      </w:r>
      <w:r>
        <w:rPr>
          <w:rFonts w:ascii="仿宋_GB2312" w:hAnsi="仿宋" w:eastAsia="仿宋_GB2312" w:cs="仿宋"/>
          <w:sz w:val="32"/>
          <w:szCs w:val="32"/>
        </w:rPr>
        <w:t>571-87951981</w:t>
      </w:r>
      <w:r>
        <w:rPr>
          <w:rFonts w:hint="eastAsia" w:ascii="仿宋_GB2312" w:hAnsi="仿宋" w:eastAsia="仿宋_GB2312" w:cs="仿宋"/>
          <w:sz w:val="32"/>
          <w:szCs w:val="32"/>
        </w:rPr>
        <w:t>，</w:t>
      </w:r>
      <w:r>
        <w:rPr>
          <w:rFonts w:ascii="仿宋_GB2312" w:hAnsi="仿宋" w:eastAsia="仿宋_GB2312" w:cs="仿宋"/>
          <w:sz w:val="32"/>
          <w:szCs w:val="32"/>
        </w:rPr>
        <w:t>shandong</w:t>
      </w:r>
      <w:r>
        <w:rPr>
          <w:rFonts w:hint="eastAsia" w:ascii="仿宋_GB2312" w:hAnsi="仿宋" w:eastAsia="仿宋_GB2312" w:cs="仿宋"/>
          <w:sz w:val="32"/>
          <w:szCs w:val="32"/>
        </w:rPr>
        <w:t>@zju.edu.cn</w:t>
      </w:r>
    </w:p>
    <w:p w14:paraId="44BA8065">
      <w:pPr>
        <w:widowControl/>
        <w:spacing w:line="600" w:lineRule="exact"/>
        <w:ind w:left="141" w:leftChars="67" w:right="139" w:rightChars="66" w:firstLine="640" w:firstLineChars="200"/>
        <w:jc w:val="right"/>
        <w:rPr>
          <w:rFonts w:ascii="仿宋_GB2312" w:hAnsi="仿宋" w:eastAsia="仿宋_GB2312" w:cs="仿宋"/>
          <w:color w:val="000000"/>
          <w:kern w:val="0"/>
          <w:sz w:val="32"/>
          <w:szCs w:val="32"/>
        </w:rPr>
      </w:pPr>
    </w:p>
    <w:p w14:paraId="428E1FFC">
      <w:pPr>
        <w:widowControl/>
        <w:spacing w:line="600" w:lineRule="exact"/>
        <w:ind w:left="141" w:leftChars="67" w:right="139" w:rightChars="66" w:firstLine="640" w:firstLineChars="200"/>
        <w:jc w:val="right"/>
        <w:rPr>
          <w:rFonts w:ascii="仿宋_GB2312" w:hAnsi="仿宋" w:eastAsia="仿宋_GB2312" w:cs="仿宋"/>
          <w:color w:val="000000"/>
          <w:kern w:val="0"/>
          <w:sz w:val="32"/>
          <w:szCs w:val="32"/>
        </w:rPr>
      </w:pPr>
    </w:p>
    <w:p w14:paraId="45F12106">
      <w:pPr>
        <w:widowControl/>
        <w:spacing w:line="600" w:lineRule="exact"/>
        <w:ind w:left="141" w:leftChars="67" w:right="139" w:rightChars="66" w:firstLine="640" w:firstLineChars="200"/>
        <w:jc w:val="right"/>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浙江大学竺可桢学院</w:t>
      </w:r>
    </w:p>
    <w:p w14:paraId="4E8CBAD8">
      <w:pPr>
        <w:widowControl/>
        <w:spacing w:line="600" w:lineRule="exact"/>
        <w:ind w:left="141" w:leftChars="67" w:right="139" w:rightChars="66" w:firstLine="640" w:firstLineChars="200"/>
        <w:jc w:val="right"/>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浙江大学数学科学学院</w:t>
      </w:r>
    </w:p>
    <w:p w14:paraId="07E8DE3E">
      <w:pPr>
        <w:widowControl/>
        <w:spacing w:line="600" w:lineRule="exact"/>
        <w:ind w:left="141" w:leftChars="67" w:right="139" w:rightChars="66" w:firstLine="640" w:firstLineChars="200"/>
        <w:jc w:val="right"/>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202</w:t>
      </w:r>
      <w:r>
        <w:rPr>
          <w:rFonts w:ascii="仿宋_GB2312" w:hAnsi="仿宋" w:eastAsia="仿宋_GB2312" w:cs="仿宋"/>
          <w:color w:val="000000"/>
          <w:kern w:val="0"/>
          <w:sz w:val="32"/>
          <w:szCs w:val="32"/>
        </w:rPr>
        <w:t>5</w:t>
      </w:r>
      <w:r>
        <w:rPr>
          <w:rFonts w:hint="eastAsia" w:ascii="仿宋_GB2312" w:hAnsi="仿宋" w:eastAsia="仿宋_GB2312" w:cs="仿宋"/>
          <w:color w:val="000000"/>
          <w:kern w:val="0"/>
          <w:sz w:val="32"/>
          <w:szCs w:val="32"/>
        </w:rPr>
        <w:t>年</w:t>
      </w:r>
      <w:r>
        <w:rPr>
          <w:rFonts w:hint="eastAsia" w:ascii="仿宋_GB2312" w:hAnsi="仿宋" w:eastAsia="仿宋_GB2312" w:cs="仿宋"/>
          <w:color w:val="000000"/>
          <w:kern w:val="0"/>
          <w:sz w:val="32"/>
          <w:szCs w:val="32"/>
          <w:lang w:val="en-US" w:eastAsia="zh-CN"/>
        </w:rPr>
        <w:t>8</w:t>
      </w:r>
      <w:r>
        <w:rPr>
          <w:rFonts w:hint="eastAsia" w:ascii="仿宋_GB2312" w:hAnsi="仿宋" w:eastAsia="仿宋_GB2312" w:cs="仿宋"/>
          <w:color w:val="000000"/>
          <w:kern w:val="0"/>
          <w:sz w:val="32"/>
          <w:szCs w:val="32"/>
        </w:rPr>
        <w:t>月</w:t>
      </w:r>
      <w:r>
        <w:rPr>
          <w:rFonts w:hint="eastAsia" w:ascii="仿宋_GB2312" w:hAnsi="仿宋" w:eastAsia="仿宋_GB2312" w:cs="仿宋"/>
          <w:color w:val="000000"/>
          <w:kern w:val="0"/>
          <w:sz w:val="32"/>
          <w:szCs w:val="32"/>
          <w:lang w:val="en-US" w:eastAsia="zh-CN"/>
        </w:rPr>
        <w:t>1</w:t>
      </w:r>
      <w:r>
        <w:rPr>
          <w:rFonts w:hint="eastAsia" w:ascii="仿宋_GB2312" w:hAnsi="仿宋" w:eastAsia="仿宋_GB2312" w:cs="仿宋"/>
          <w:color w:val="000000"/>
          <w:kern w:val="0"/>
          <w:sz w:val="32"/>
          <w:szCs w:val="32"/>
        </w:rPr>
        <w:t>日</w:t>
      </w:r>
    </w:p>
    <w:p w14:paraId="37229A96">
      <w:pPr>
        <w:widowControl/>
        <w:spacing w:line="600" w:lineRule="exact"/>
        <w:ind w:left="141" w:leftChars="67" w:right="139" w:rightChars="66" w:firstLine="640" w:firstLineChars="200"/>
        <w:jc w:val="right"/>
        <w:rPr>
          <w:rFonts w:ascii="仿宋_GB2312" w:hAnsi="仿宋" w:eastAsia="仿宋_GB2312" w:cs="仿宋"/>
          <w:color w:val="000000"/>
          <w:kern w:val="0"/>
          <w:sz w:val="32"/>
          <w:szCs w:val="32"/>
        </w:rPr>
      </w:pPr>
    </w:p>
    <w:p w14:paraId="2BBB8F58">
      <w:pPr>
        <w:widowControl/>
        <w:spacing w:line="600" w:lineRule="exact"/>
        <w:ind w:left="141" w:leftChars="67" w:right="139" w:rightChars="66" w:firstLine="640" w:firstLineChars="200"/>
        <w:jc w:val="right"/>
        <w:rPr>
          <w:rFonts w:ascii="仿宋_GB2312" w:hAnsi="仿宋" w:eastAsia="仿宋_GB2312" w:cs="仿宋"/>
          <w:color w:val="000000"/>
          <w:kern w:val="0"/>
          <w:sz w:val="32"/>
          <w:szCs w:val="32"/>
        </w:rPr>
      </w:pPr>
    </w:p>
    <w:p w14:paraId="7B3DC2D9">
      <w:pPr>
        <w:widowControl/>
        <w:spacing w:line="600" w:lineRule="exact"/>
        <w:ind w:left="141" w:leftChars="67" w:right="139" w:rightChars="66" w:firstLine="640" w:firstLineChars="200"/>
        <w:jc w:val="left"/>
        <w:rPr>
          <w:rFonts w:ascii="仿宋_GB2312" w:hAnsi="仿宋" w:eastAsia="仿宋_GB2312" w:cs="仿宋"/>
          <w:color w:val="000000"/>
          <w:kern w:val="0"/>
          <w:sz w:val="32"/>
          <w:szCs w:val="32"/>
        </w:rPr>
      </w:pPr>
    </w:p>
    <w:p w14:paraId="71695ADE">
      <w:pPr>
        <w:widowControl/>
        <w:spacing w:line="600" w:lineRule="exact"/>
        <w:ind w:left="141" w:leftChars="67" w:right="139" w:rightChars="66" w:firstLine="640" w:firstLineChars="200"/>
        <w:jc w:val="right"/>
        <w:rPr>
          <w:rFonts w:ascii="仿宋_GB2312" w:hAnsi="仿宋" w:eastAsia="仿宋_GB2312" w:cs="仿宋"/>
          <w:sz w:val="32"/>
          <w:szCs w:val="32"/>
        </w:rPr>
      </w:pPr>
    </w:p>
    <w:sectPr>
      <w:pgSz w:w="11906" w:h="16838"/>
      <w:pgMar w:top="2098" w:right="1474" w:bottom="187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gzZWU5ZDkxNDU1OTBhYjU2YzMwZDA1ZWQ4MDc5MmMifQ=="/>
  </w:docVars>
  <w:rsids>
    <w:rsidRoot w:val="003961EE"/>
    <w:rsid w:val="00000B10"/>
    <w:rsid w:val="00033627"/>
    <w:rsid w:val="000410D8"/>
    <w:rsid w:val="00053D6A"/>
    <w:rsid w:val="00056ADD"/>
    <w:rsid w:val="00077765"/>
    <w:rsid w:val="000B4A8E"/>
    <w:rsid w:val="000B770B"/>
    <w:rsid w:val="000C5249"/>
    <w:rsid w:val="000C72A6"/>
    <w:rsid w:val="000E7EE8"/>
    <w:rsid w:val="001043C5"/>
    <w:rsid w:val="00124AFB"/>
    <w:rsid w:val="001330DD"/>
    <w:rsid w:val="00147EB5"/>
    <w:rsid w:val="0017284B"/>
    <w:rsid w:val="00175114"/>
    <w:rsid w:val="00187374"/>
    <w:rsid w:val="001907A6"/>
    <w:rsid w:val="001934E4"/>
    <w:rsid w:val="00194F92"/>
    <w:rsid w:val="00196E9D"/>
    <w:rsid w:val="0019724A"/>
    <w:rsid w:val="001C4BF2"/>
    <w:rsid w:val="001D2C5C"/>
    <w:rsid w:val="001E11D2"/>
    <w:rsid w:val="002024D8"/>
    <w:rsid w:val="00202F35"/>
    <w:rsid w:val="00203164"/>
    <w:rsid w:val="0021451D"/>
    <w:rsid w:val="00220E7E"/>
    <w:rsid w:val="00221D31"/>
    <w:rsid w:val="00230162"/>
    <w:rsid w:val="00231045"/>
    <w:rsid w:val="00240549"/>
    <w:rsid w:val="00296117"/>
    <w:rsid w:val="002B4EA4"/>
    <w:rsid w:val="002D796B"/>
    <w:rsid w:val="002E429D"/>
    <w:rsid w:val="00325E11"/>
    <w:rsid w:val="00347ECF"/>
    <w:rsid w:val="003517CE"/>
    <w:rsid w:val="00352FBF"/>
    <w:rsid w:val="00364C3C"/>
    <w:rsid w:val="00374D5A"/>
    <w:rsid w:val="00380BD8"/>
    <w:rsid w:val="00385267"/>
    <w:rsid w:val="003961EE"/>
    <w:rsid w:val="003972EF"/>
    <w:rsid w:val="003A55A6"/>
    <w:rsid w:val="003C6B50"/>
    <w:rsid w:val="003C6D78"/>
    <w:rsid w:val="003F6EFD"/>
    <w:rsid w:val="0040033F"/>
    <w:rsid w:val="00405CBF"/>
    <w:rsid w:val="00410F6C"/>
    <w:rsid w:val="00411CAC"/>
    <w:rsid w:val="00420177"/>
    <w:rsid w:val="00426FA8"/>
    <w:rsid w:val="004311FD"/>
    <w:rsid w:val="00435BB4"/>
    <w:rsid w:val="00451859"/>
    <w:rsid w:val="0046008A"/>
    <w:rsid w:val="00460F51"/>
    <w:rsid w:val="004618DD"/>
    <w:rsid w:val="0046201E"/>
    <w:rsid w:val="00464481"/>
    <w:rsid w:val="004A743B"/>
    <w:rsid w:val="004C0B1B"/>
    <w:rsid w:val="004D2D23"/>
    <w:rsid w:val="004E7408"/>
    <w:rsid w:val="0050106B"/>
    <w:rsid w:val="005048BF"/>
    <w:rsid w:val="005162DF"/>
    <w:rsid w:val="00526895"/>
    <w:rsid w:val="00544BC0"/>
    <w:rsid w:val="00553F93"/>
    <w:rsid w:val="005605C5"/>
    <w:rsid w:val="00565241"/>
    <w:rsid w:val="005659A4"/>
    <w:rsid w:val="00572D89"/>
    <w:rsid w:val="00586A28"/>
    <w:rsid w:val="00592873"/>
    <w:rsid w:val="005F1D89"/>
    <w:rsid w:val="005F7B55"/>
    <w:rsid w:val="00606776"/>
    <w:rsid w:val="00616672"/>
    <w:rsid w:val="00622822"/>
    <w:rsid w:val="00625875"/>
    <w:rsid w:val="0062652F"/>
    <w:rsid w:val="00634019"/>
    <w:rsid w:val="00650073"/>
    <w:rsid w:val="00651258"/>
    <w:rsid w:val="006519A6"/>
    <w:rsid w:val="00682ED0"/>
    <w:rsid w:val="00684B26"/>
    <w:rsid w:val="006A32C8"/>
    <w:rsid w:val="006C7F60"/>
    <w:rsid w:val="006F050B"/>
    <w:rsid w:val="00733FF7"/>
    <w:rsid w:val="0073516C"/>
    <w:rsid w:val="0074552A"/>
    <w:rsid w:val="00763D13"/>
    <w:rsid w:val="00771B1D"/>
    <w:rsid w:val="007838DB"/>
    <w:rsid w:val="007A157D"/>
    <w:rsid w:val="007D77CB"/>
    <w:rsid w:val="007E1462"/>
    <w:rsid w:val="00802F10"/>
    <w:rsid w:val="00815B30"/>
    <w:rsid w:val="0082098F"/>
    <w:rsid w:val="008404AD"/>
    <w:rsid w:val="00845B2A"/>
    <w:rsid w:val="00855A9F"/>
    <w:rsid w:val="00866725"/>
    <w:rsid w:val="008A4FBC"/>
    <w:rsid w:val="008B0CA4"/>
    <w:rsid w:val="008B1A6B"/>
    <w:rsid w:val="008C2E91"/>
    <w:rsid w:val="008C3C58"/>
    <w:rsid w:val="008F1F7D"/>
    <w:rsid w:val="008F66A6"/>
    <w:rsid w:val="0093090A"/>
    <w:rsid w:val="009461C1"/>
    <w:rsid w:val="00950845"/>
    <w:rsid w:val="0097245E"/>
    <w:rsid w:val="009A1B88"/>
    <w:rsid w:val="009A5005"/>
    <w:rsid w:val="009A66BE"/>
    <w:rsid w:val="009D57BD"/>
    <w:rsid w:val="009F09F8"/>
    <w:rsid w:val="00A03227"/>
    <w:rsid w:val="00A072C2"/>
    <w:rsid w:val="00A15FB4"/>
    <w:rsid w:val="00A2781E"/>
    <w:rsid w:val="00A415F9"/>
    <w:rsid w:val="00A4234B"/>
    <w:rsid w:val="00A474CA"/>
    <w:rsid w:val="00A522F0"/>
    <w:rsid w:val="00A52E01"/>
    <w:rsid w:val="00A57048"/>
    <w:rsid w:val="00A66F5C"/>
    <w:rsid w:val="00A76625"/>
    <w:rsid w:val="00A832B3"/>
    <w:rsid w:val="00A94DA1"/>
    <w:rsid w:val="00A96B44"/>
    <w:rsid w:val="00A97C28"/>
    <w:rsid w:val="00AC166D"/>
    <w:rsid w:val="00AC5A31"/>
    <w:rsid w:val="00AD38B6"/>
    <w:rsid w:val="00AE0338"/>
    <w:rsid w:val="00B02D02"/>
    <w:rsid w:val="00B17B4B"/>
    <w:rsid w:val="00B31A13"/>
    <w:rsid w:val="00B443EE"/>
    <w:rsid w:val="00B53DAF"/>
    <w:rsid w:val="00B7399C"/>
    <w:rsid w:val="00B8301A"/>
    <w:rsid w:val="00B90CD7"/>
    <w:rsid w:val="00BA0E05"/>
    <w:rsid w:val="00BB3917"/>
    <w:rsid w:val="00BD611D"/>
    <w:rsid w:val="00BE183E"/>
    <w:rsid w:val="00BE4CA3"/>
    <w:rsid w:val="00C06435"/>
    <w:rsid w:val="00C07785"/>
    <w:rsid w:val="00C11153"/>
    <w:rsid w:val="00C16D75"/>
    <w:rsid w:val="00C24359"/>
    <w:rsid w:val="00C357DB"/>
    <w:rsid w:val="00C734C8"/>
    <w:rsid w:val="00C773B5"/>
    <w:rsid w:val="00C86617"/>
    <w:rsid w:val="00C94EF6"/>
    <w:rsid w:val="00CA25C8"/>
    <w:rsid w:val="00CD1775"/>
    <w:rsid w:val="00CD29F9"/>
    <w:rsid w:val="00CD5EA9"/>
    <w:rsid w:val="00CE1299"/>
    <w:rsid w:val="00CE7AD3"/>
    <w:rsid w:val="00CF07F8"/>
    <w:rsid w:val="00CF2944"/>
    <w:rsid w:val="00CF32A4"/>
    <w:rsid w:val="00CF795B"/>
    <w:rsid w:val="00D06A3B"/>
    <w:rsid w:val="00D102BF"/>
    <w:rsid w:val="00D167DB"/>
    <w:rsid w:val="00D267D5"/>
    <w:rsid w:val="00D4703C"/>
    <w:rsid w:val="00D523C2"/>
    <w:rsid w:val="00D7005A"/>
    <w:rsid w:val="00D7640D"/>
    <w:rsid w:val="00DA7D10"/>
    <w:rsid w:val="00DC2E79"/>
    <w:rsid w:val="00DE0D14"/>
    <w:rsid w:val="00DE6ACB"/>
    <w:rsid w:val="00DF0A1D"/>
    <w:rsid w:val="00E25165"/>
    <w:rsid w:val="00E26A22"/>
    <w:rsid w:val="00E31511"/>
    <w:rsid w:val="00E3505D"/>
    <w:rsid w:val="00E354C6"/>
    <w:rsid w:val="00E36359"/>
    <w:rsid w:val="00E5795A"/>
    <w:rsid w:val="00E737CE"/>
    <w:rsid w:val="00E77C47"/>
    <w:rsid w:val="00E87C83"/>
    <w:rsid w:val="00EA0DAB"/>
    <w:rsid w:val="00EA10B7"/>
    <w:rsid w:val="00EB04BD"/>
    <w:rsid w:val="00ED2296"/>
    <w:rsid w:val="00F02BF8"/>
    <w:rsid w:val="00F03615"/>
    <w:rsid w:val="00F17BDF"/>
    <w:rsid w:val="00F26D19"/>
    <w:rsid w:val="00F41474"/>
    <w:rsid w:val="00F57393"/>
    <w:rsid w:val="00F6033B"/>
    <w:rsid w:val="00F66C35"/>
    <w:rsid w:val="00F676C8"/>
    <w:rsid w:val="00F72803"/>
    <w:rsid w:val="00F802AD"/>
    <w:rsid w:val="00FA73EC"/>
    <w:rsid w:val="00FD4DDE"/>
    <w:rsid w:val="00FE1542"/>
    <w:rsid w:val="00FE3B28"/>
    <w:rsid w:val="00FE6B3D"/>
    <w:rsid w:val="00FF0BE3"/>
    <w:rsid w:val="06C366E4"/>
    <w:rsid w:val="0CEA4D84"/>
    <w:rsid w:val="1A8275DA"/>
    <w:rsid w:val="1E364077"/>
    <w:rsid w:val="28825DB0"/>
    <w:rsid w:val="29F4005A"/>
    <w:rsid w:val="30143FBB"/>
    <w:rsid w:val="33A31893"/>
    <w:rsid w:val="3870570F"/>
    <w:rsid w:val="398966D3"/>
    <w:rsid w:val="3D233E4D"/>
    <w:rsid w:val="3E0E233F"/>
    <w:rsid w:val="3E236653"/>
    <w:rsid w:val="5D5DE4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2"/>
    <w:semiHidden/>
    <w:unhideWhenUsed/>
    <w:qFormat/>
    <w:uiPriority w:val="99"/>
    <w:pPr>
      <w:jc w:val="left"/>
    </w:pPr>
  </w:style>
  <w:style w:type="paragraph" w:styleId="3">
    <w:name w:val="Date"/>
    <w:basedOn w:val="1"/>
    <w:next w:val="1"/>
    <w:link w:val="20"/>
    <w:unhideWhenUsed/>
    <w:qFormat/>
    <w:uiPriority w:val="99"/>
    <w:pPr>
      <w:ind w:left="100" w:leftChars="2500"/>
    </w:pPr>
  </w:style>
  <w:style w:type="paragraph" w:styleId="4">
    <w:name w:val="Balloon Text"/>
    <w:basedOn w:val="1"/>
    <w:link w:val="16"/>
    <w:unhideWhenUsed/>
    <w:qFormat/>
    <w:uiPriority w:val="99"/>
    <w:rPr>
      <w:sz w:val="18"/>
      <w:szCs w:val="18"/>
    </w:rPr>
  </w:style>
  <w:style w:type="paragraph" w:styleId="5">
    <w:name w:val="footer"/>
    <w:basedOn w:val="1"/>
    <w:link w:val="18"/>
    <w:unhideWhenUsed/>
    <w:qFormat/>
    <w:uiPriority w:val="99"/>
    <w:pPr>
      <w:tabs>
        <w:tab w:val="center" w:pos="4153"/>
        <w:tab w:val="right" w:pos="8306"/>
      </w:tabs>
      <w:snapToGrid w:val="0"/>
      <w:jc w:val="left"/>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2"/>
    <w:next w:val="2"/>
    <w:link w:val="23"/>
    <w:semiHidden/>
    <w:unhideWhenUsed/>
    <w:qFormat/>
    <w:uiPriority w:val="99"/>
    <w:rPr>
      <w:b/>
      <w:bCs/>
    </w:rPr>
  </w:style>
  <w:style w:type="character" w:styleId="11">
    <w:name w:val="Strong"/>
    <w:basedOn w:val="10"/>
    <w:qFormat/>
    <w:uiPriority w:val="22"/>
    <w:rPr>
      <w:b/>
      <w:bCs/>
    </w:rPr>
  </w:style>
  <w:style w:type="character" w:styleId="12">
    <w:name w:val="FollowedHyperlink"/>
    <w:basedOn w:val="10"/>
    <w:unhideWhenUsed/>
    <w:qFormat/>
    <w:uiPriority w:val="99"/>
    <w:rPr>
      <w:color w:val="800080" w:themeColor="followedHyperlink"/>
      <w:u w:val="single"/>
      <w14:textFill>
        <w14:solidFill>
          <w14:schemeClr w14:val="folHlink"/>
        </w14:solidFill>
      </w14:textFill>
    </w:rPr>
  </w:style>
  <w:style w:type="character" w:styleId="13">
    <w:name w:val="Emphasis"/>
    <w:basedOn w:val="10"/>
    <w:qFormat/>
    <w:uiPriority w:val="20"/>
    <w:rPr>
      <w:i/>
      <w:iCs/>
    </w:rPr>
  </w:style>
  <w:style w:type="character" w:styleId="14">
    <w:name w:val="Hyperlink"/>
    <w:basedOn w:val="10"/>
    <w:unhideWhenUsed/>
    <w:qFormat/>
    <w:uiPriority w:val="99"/>
    <w:rPr>
      <w:color w:val="3894C1"/>
      <w:u w:val="none"/>
    </w:rPr>
  </w:style>
  <w:style w:type="character" w:styleId="15">
    <w:name w:val="annotation reference"/>
    <w:basedOn w:val="10"/>
    <w:semiHidden/>
    <w:unhideWhenUsed/>
    <w:qFormat/>
    <w:uiPriority w:val="99"/>
    <w:rPr>
      <w:sz w:val="21"/>
      <w:szCs w:val="21"/>
    </w:rPr>
  </w:style>
  <w:style w:type="character" w:customStyle="1" w:styleId="16">
    <w:name w:val="批注框文本 字符"/>
    <w:basedOn w:val="10"/>
    <w:link w:val="4"/>
    <w:semiHidden/>
    <w:qFormat/>
    <w:uiPriority w:val="99"/>
    <w:rPr>
      <w:sz w:val="18"/>
      <w:szCs w:val="18"/>
    </w:rPr>
  </w:style>
  <w:style w:type="character" w:customStyle="1" w:styleId="17">
    <w:name w:val="页眉 字符"/>
    <w:basedOn w:val="10"/>
    <w:link w:val="6"/>
    <w:qFormat/>
    <w:uiPriority w:val="99"/>
    <w:rPr>
      <w:sz w:val="18"/>
      <w:szCs w:val="18"/>
    </w:rPr>
  </w:style>
  <w:style w:type="character" w:customStyle="1" w:styleId="18">
    <w:name w:val="页脚 字符"/>
    <w:basedOn w:val="10"/>
    <w:link w:val="5"/>
    <w:qFormat/>
    <w:uiPriority w:val="99"/>
    <w:rPr>
      <w:sz w:val="18"/>
      <w:szCs w:val="18"/>
    </w:rPr>
  </w:style>
  <w:style w:type="character" w:customStyle="1" w:styleId="19">
    <w:name w:val="apple-converted-space"/>
    <w:basedOn w:val="10"/>
    <w:qFormat/>
    <w:uiPriority w:val="0"/>
  </w:style>
  <w:style w:type="character" w:customStyle="1" w:styleId="20">
    <w:name w:val="日期 字符"/>
    <w:basedOn w:val="10"/>
    <w:link w:val="3"/>
    <w:semiHidden/>
    <w:qFormat/>
    <w:uiPriority w:val="99"/>
  </w:style>
  <w:style w:type="character" w:customStyle="1" w:styleId="21">
    <w:name w:val="未处理的提及1"/>
    <w:basedOn w:val="10"/>
    <w:unhideWhenUsed/>
    <w:qFormat/>
    <w:uiPriority w:val="99"/>
    <w:rPr>
      <w:color w:val="605E5C"/>
      <w:shd w:val="clear" w:color="auto" w:fill="E1DFDD"/>
    </w:rPr>
  </w:style>
  <w:style w:type="character" w:customStyle="1" w:styleId="22">
    <w:name w:val="批注文字 字符"/>
    <w:basedOn w:val="10"/>
    <w:link w:val="2"/>
    <w:semiHidden/>
    <w:qFormat/>
    <w:uiPriority w:val="99"/>
    <w:rPr>
      <w:kern w:val="2"/>
      <w:sz w:val="21"/>
      <w:szCs w:val="22"/>
    </w:rPr>
  </w:style>
  <w:style w:type="character" w:customStyle="1" w:styleId="23">
    <w:name w:val="批注主题 字符"/>
    <w:basedOn w:val="22"/>
    <w:link w:val="8"/>
    <w:semiHidden/>
    <w:qFormat/>
    <w:uiPriority w:val="99"/>
    <w:rPr>
      <w:b/>
      <w:bCs/>
      <w:kern w:val="2"/>
      <w:sz w:val="21"/>
      <w:szCs w:val="22"/>
    </w:rPr>
  </w:style>
  <w:style w:type="paragraph" w:customStyle="1" w:styleId="24">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39304-88FE-4756-B1B2-6575D737D9BD}">
  <ds:schemaRefs/>
</ds:datastoreItem>
</file>

<file path=docProps/app.xml><?xml version="1.0" encoding="utf-8"?>
<Properties xmlns="http://schemas.openxmlformats.org/officeDocument/2006/extended-properties" xmlns:vt="http://schemas.openxmlformats.org/officeDocument/2006/docPropsVTypes">
  <Template>Normal</Template>
  <Pages>5</Pages>
  <Words>1665</Words>
  <Characters>1748</Characters>
  <Lines>12</Lines>
  <Paragraphs>3</Paragraphs>
  <TotalTime>23</TotalTime>
  <ScaleCrop>false</ScaleCrop>
  <LinksUpToDate>false</LinksUpToDate>
  <CharactersWithSpaces>1752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2024-07-02T06:11:00Z</dcterms:created>
  <dc:creator>Dell</dc:creator>
  <cp:lastModifiedBy>CMY</cp:lastModifiedBy>
  <cp:lastPrinted>2021-07-24T02:57:00Z</cp:lastPrinted>
  <dcterms:modified xsi:type="dcterms:W3CDTF">2025-07-31T06:51:13Z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FB09B82E96FC4E41B66B8D5AFBA0DB38_12</vt:lpwstr>
  </property>
  <property fmtid="{D5CDD505-2E9C-101B-9397-08002B2CF9AE}" pid="4" name="KSOTemplateDocerSaveRecord">
    <vt:lpwstr>eyJoZGlkIjoiMjVkNzZkNWM3ODIzZTE2MWQ3MDYwOWE2YmU0NDJjNGUiLCJ1c2VySWQiOiI1NTkxNjA4MTQifQ==</vt:lpwstr>
  </property>
</Properties>
</file>